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54D" w:rsidRPr="002C2773" w:rsidRDefault="0055354D">
      <w:pPr>
        <w:rPr>
          <w:sz w:val="22"/>
        </w:rPr>
      </w:pPr>
      <w:r w:rsidRPr="002C2773">
        <w:rPr>
          <w:sz w:val="22"/>
        </w:rPr>
        <w:t>Reconstruction and the Jim Crowe Laws</w:t>
      </w:r>
    </w:p>
    <w:p w:rsidR="0055354D" w:rsidRPr="002C2773" w:rsidRDefault="0055354D">
      <w:pPr>
        <w:rPr>
          <w:sz w:val="22"/>
        </w:rPr>
      </w:pPr>
      <w:r w:rsidRPr="002C2773">
        <w:rPr>
          <w:sz w:val="22"/>
        </w:rPr>
        <w:t>History 8</w:t>
      </w:r>
    </w:p>
    <w:p w:rsidR="0055354D" w:rsidRPr="002C2773" w:rsidRDefault="0055354D">
      <w:pPr>
        <w:rPr>
          <w:b/>
          <w:sz w:val="22"/>
        </w:rPr>
      </w:pPr>
      <w:r w:rsidRPr="002C2773">
        <w:rPr>
          <w:b/>
          <w:sz w:val="22"/>
        </w:rPr>
        <w:t>Instructions:</w:t>
      </w:r>
    </w:p>
    <w:p w:rsidR="0055354D" w:rsidRPr="002C2773" w:rsidRDefault="0055354D">
      <w:pPr>
        <w:rPr>
          <w:sz w:val="22"/>
        </w:rPr>
      </w:pPr>
      <w:r w:rsidRPr="002C2773">
        <w:rPr>
          <w:sz w:val="22"/>
        </w:rPr>
        <w:t>Based on your notes from the video last time, attempt to complete the below chart on Reconstruction (1865-1877).  For each of the different aspects of the how the Reconstruction act tried to change the lives of the Freedmen (and women) and the failed result.  Refer to th</w:t>
      </w:r>
      <w:bookmarkStart w:id="0" w:name="_GoBack"/>
      <w:bookmarkEnd w:id="0"/>
      <w:r w:rsidRPr="002C2773">
        <w:rPr>
          <w:sz w:val="22"/>
        </w:rPr>
        <w:t>e terms below the chart for help.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701"/>
        <w:gridCol w:w="3644"/>
        <w:gridCol w:w="3551"/>
        <w:gridCol w:w="2574"/>
        <w:gridCol w:w="3221"/>
      </w:tblGrid>
      <w:tr w:rsidR="006B03C4" w:rsidRPr="002C2773">
        <w:trPr>
          <w:trHeight w:val="580"/>
        </w:trPr>
        <w:tc>
          <w:tcPr>
            <w:tcW w:w="1701" w:type="dxa"/>
            <w:vAlign w:val="center"/>
          </w:tcPr>
          <w:p w:rsidR="002C2773" w:rsidRPr="002C2773" w:rsidRDefault="002C2773" w:rsidP="002C2773">
            <w:pPr>
              <w:jc w:val="center"/>
              <w:rPr>
                <w:b/>
                <w:sz w:val="22"/>
              </w:rPr>
            </w:pPr>
            <w:r w:rsidRPr="002C2773">
              <w:rPr>
                <w:b/>
                <w:sz w:val="22"/>
              </w:rPr>
              <w:t>Element of Equality</w:t>
            </w:r>
          </w:p>
        </w:tc>
        <w:tc>
          <w:tcPr>
            <w:tcW w:w="3644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>Goal of Reconstruction</w:t>
            </w:r>
          </w:p>
        </w:tc>
        <w:tc>
          <w:tcPr>
            <w:tcW w:w="355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>Steps taken during Reconstruction</w:t>
            </w:r>
          </w:p>
        </w:tc>
        <w:tc>
          <w:tcPr>
            <w:tcW w:w="2574" w:type="dxa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>Why did it fail?</w:t>
            </w:r>
          </w:p>
        </w:tc>
        <w:tc>
          <w:tcPr>
            <w:tcW w:w="322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>Result After Reconstruction</w:t>
            </w:r>
          </w:p>
        </w:tc>
      </w:tr>
      <w:tr w:rsidR="006B03C4" w:rsidRPr="002C2773">
        <w:trPr>
          <w:trHeight w:val="1448"/>
        </w:trPr>
        <w:tc>
          <w:tcPr>
            <w:tcW w:w="170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>Political</w:t>
            </w:r>
          </w:p>
        </w:tc>
        <w:tc>
          <w:tcPr>
            <w:tcW w:w="3644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355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2574" w:type="dxa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322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</w:tr>
      <w:tr w:rsidR="006B03C4" w:rsidRPr="002C2773">
        <w:trPr>
          <w:trHeight w:val="2026"/>
        </w:trPr>
        <w:tc>
          <w:tcPr>
            <w:tcW w:w="170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 xml:space="preserve">Economic </w:t>
            </w:r>
          </w:p>
        </w:tc>
        <w:tc>
          <w:tcPr>
            <w:tcW w:w="3644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355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2574" w:type="dxa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322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</w:tr>
      <w:tr w:rsidR="006B03C4" w:rsidRPr="002C2773">
        <w:trPr>
          <w:trHeight w:val="1925"/>
        </w:trPr>
        <w:tc>
          <w:tcPr>
            <w:tcW w:w="170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  <w:r w:rsidRPr="002C2773">
              <w:rPr>
                <w:sz w:val="22"/>
              </w:rPr>
              <w:t>Social</w:t>
            </w:r>
          </w:p>
        </w:tc>
        <w:tc>
          <w:tcPr>
            <w:tcW w:w="3644" w:type="dxa"/>
            <w:vAlign w:val="center"/>
          </w:tcPr>
          <w:p w:rsidR="002C2773" w:rsidRPr="002C2773" w:rsidRDefault="002C2773" w:rsidP="002C2773">
            <w:pPr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3551" w:type="dxa"/>
            <w:vAlign w:val="center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2574" w:type="dxa"/>
          </w:tcPr>
          <w:p w:rsidR="002C2773" w:rsidRPr="002C2773" w:rsidRDefault="002C2773" w:rsidP="002C2773">
            <w:pPr>
              <w:jc w:val="center"/>
              <w:rPr>
                <w:sz w:val="22"/>
              </w:rPr>
            </w:pPr>
          </w:p>
        </w:tc>
        <w:tc>
          <w:tcPr>
            <w:tcW w:w="3221" w:type="dxa"/>
            <w:vAlign w:val="center"/>
          </w:tcPr>
          <w:p w:rsidR="002C2773" w:rsidRPr="002C2773" w:rsidRDefault="002C2773" w:rsidP="002C2773">
            <w:pPr>
              <w:rPr>
                <w:sz w:val="22"/>
              </w:rPr>
            </w:pPr>
          </w:p>
        </w:tc>
      </w:tr>
    </w:tbl>
    <w:p w:rsidR="002C2773" w:rsidRPr="002C2773" w:rsidRDefault="002C2773">
      <w:pPr>
        <w:rPr>
          <w:sz w:val="22"/>
        </w:rPr>
      </w:pPr>
    </w:p>
    <w:p w:rsidR="00180236" w:rsidRPr="002C2773" w:rsidRDefault="002C2773">
      <w:pPr>
        <w:rPr>
          <w:sz w:val="22"/>
        </w:rPr>
      </w:pPr>
      <w:r w:rsidRPr="002C2773">
        <w:rPr>
          <w:b/>
          <w:sz w:val="22"/>
        </w:rPr>
        <w:t xml:space="preserve">Key Terms: </w:t>
      </w:r>
      <w:r w:rsidRPr="002C2773">
        <w:rPr>
          <w:sz w:val="22"/>
        </w:rPr>
        <w:t>The Freedmen’s Bureau, the 14</w:t>
      </w:r>
      <w:r w:rsidRPr="002C2773">
        <w:rPr>
          <w:sz w:val="22"/>
          <w:vertAlign w:val="superscript"/>
        </w:rPr>
        <w:t>th</w:t>
      </w:r>
      <w:r w:rsidRPr="002C2773">
        <w:rPr>
          <w:sz w:val="22"/>
        </w:rPr>
        <w:t xml:space="preserve"> Amendment, the 15</w:t>
      </w:r>
      <w:r w:rsidRPr="002C2773">
        <w:rPr>
          <w:sz w:val="22"/>
          <w:vertAlign w:val="superscript"/>
        </w:rPr>
        <w:t>th</w:t>
      </w:r>
      <w:r w:rsidRPr="002C2773">
        <w:rPr>
          <w:sz w:val="22"/>
        </w:rPr>
        <w:t xml:space="preserve"> Amendment, </w:t>
      </w:r>
      <w:r w:rsidR="006B03C4">
        <w:rPr>
          <w:sz w:val="22"/>
        </w:rPr>
        <w:t>the Republican Party (Lincoln’s party), the Democratic Party, the Klu Klux Klan, Jim Crowe Laws, Segregation, lynching, sharecropping, mass migration, Black Codes</w:t>
      </w:r>
    </w:p>
    <w:sectPr w:rsidR="00180236" w:rsidRPr="002C2773" w:rsidSect="002C2773">
      <w:pgSz w:w="16838" w:h="11899" w:orient="landscape"/>
      <w:pgMar w:top="1152" w:right="1152" w:bottom="1152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54D"/>
    <w:rsid w:val="00233400"/>
    <w:rsid w:val="002C2773"/>
    <w:rsid w:val="0055354D"/>
    <w:rsid w:val="006B03C4"/>
    <w:rsid w:val="00E2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77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77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Macintosh Word</Application>
  <DocSecurity>0</DocSecurity>
  <Lines>5</Lines>
  <Paragraphs>1</Paragraphs>
  <ScaleCrop>false</ScaleCrop>
  <Company>DCS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Admin</dc:creator>
  <cp:keywords/>
  <cp:lastModifiedBy>paul.murphy Murphy</cp:lastModifiedBy>
  <cp:revision>2</cp:revision>
  <dcterms:created xsi:type="dcterms:W3CDTF">2013-01-07T09:00:00Z</dcterms:created>
  <dcterms:modified xsi:type="dcterms:W3CDTF">2013-01-07T09:00:00Z</dcterms:modified>
</cp:coreProperties>
</file>